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08D4" w14:textId="77777777" w:rsidR="00CD73D6" w:rsidRPr="00CD73D6" w:rsidRDefault="00CD73D6" w:rsidP="00CD73D6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</w:rPr>
      </w:pPr>
      <w:r w:rsidRPr="00CD73D6">
        <w:rPr>
          <w:rFonts w:eastAsia="Times New Roman" w:cs="Arial"/>
          <w:vanish/>
          <w:sz w:val="16"/>
          <w:szCs w:val="16"/>
        </w:rPr>
        <w:t>Top of Form</w:t>
      </w:r>
    </w:p>
    <w:p w14:paraId="7A9894A3" w14:textId="18B93242" w:rsidR="00CD73D6" w:rsidRPr="00CD73D6" w:rsidRDefault="00C4260F" w:rsidP="00CD7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0B2AE46" wp14:editId="514076AF">
            <wp:extent cx="3144164" cy="1893113"/>
            <wp:effectExtent l="0" t="0" r="0" b="0"/>
            <wp:docPr id="40" name="Picture 4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26" cy="191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396F" w14:textId="4B25C126" w:rsidR="00CD73D6" w:rsidRPr="00CD73D6" w:rsidRDefault="00CD73D6" w:rsidP="00CD73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</w:pPr>
      <w:r w:rsidRPr="00CD73D6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>FIELD INSTRUCTOR ASSESSMENT OF STUDENT COMPETENCIES</w:t>
      </w:r>
      <w:r w:rsidRPr="00CD73D6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br/>
        <w:t>MASTER OF SOCIAL WORK ADVANCED YEAR</w:t>
      </w:r>
      <w:r w:rsidR="00E25F85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 xml:space="preserve"> </w:t>
      </w:r>
      <w:r w:rsidR="00330DF8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 xml:space="preserve">-  </w:t>
      </w:r>
      <w:r w:rsidR="00E25F85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>ICPL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315"/>
        <w:gridCol w:w="2462"/>
        <w:gridCol w:w="3330"/>
      </w:tblGrid>
      <w:tr w:rsidR="00CD73D6" w:rsidRPr="00CD73D6" w14:paraId="2A3CEECB" w14:textId="77777777" w:rsidTr="00CD73D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739DB" w14:textId="77777777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STUDENT NAME</w:t>
            </w:r>
            <w:r w:rsidRPr="00CD73D6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E35AEE" w14:textId="6D4EA24A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763DF6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61.25pt;height:18pt" o:ole="">
                  <v:imagedata r:id="rId5" o:title=""/>
                </v:shape>
                <w:control r:id="rId6" w:name="DefaultOcxName" w:shapeid="_x0000_i1109"/>
              </w:objec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4242C" w14:textId="77777777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FIELD PLACEMENT SITE</w:t>
            </w:r>
            <w:r w:rsidRPr="00CD73D6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C58F1" w14:textId="007D7E46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422D583D">
                <v:shape id="_x0000_i1112" type="#_x0000_t75" style="width:161.25pt;height:18pt" o:ole="">
                  <v:imagedata r:id="rId5" o:title=""/>
                </v:shape>
                <w:control r:id="rId7" w:name="DefaultOcxName1" w:shapeid="_x0000_i1112"/>
              </w:object>
            </w:r>
          </w:p>
        </w:tc>
      </w:tr>
      <w:tr w:rsidR="00CD73D6" w:rsidRPr="00CD73D6" w14:paraId="7C9F5738" w14:textId="77777777" w:rsidTr="00CD73D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1A208" w14:textId="77777777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I.D. NUMBER</w:t>
            </w:r>
            <w:r w:rsidRPr="00CD73D6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D20744" w14:textId="371FDC7C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609EECB5">
                <v:shape id="_x0000_i1115" type="#_x0000_t75" style="width:161.25pt;height:18pt" o:ole="">
                  <v:imagedata r:id="rId5" o:title=""/>
                </v:shape>
                <w:control r:id="rId8" w:name="DefaultOcxName2" w:shapeid="_x0000_i1115"/>
              </w:objec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6D8702" w14:textId="77777777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FIELD INSTRUCTOR</w:t>
            </w:r>
            <w:r w:rsidRPr="00CD73D6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E12041" w14:textId="2C31FC2B" w:rsidR="00CD73D6" w:rsidRPr="00CD73D6" w:rsidRDefault="00CD73D6" w:rsidP="00CD73D6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4BEBBFB5">
                <v:shape id="_x0000_i1118" type="#_x0000_t75" style="width:161.25pt;height:18pt" o:ole="">
                  <v:imagedata r:id="rId5" o:title=""/>
                </v:shape>
                <w:control r:id="rId9" w:name="DefaultOcxName3" w:shapeid="_x0000_i1118"/>
              </w:object>
            </w:r>
          </w:p>
        </w:tc>
      </w:tr>
    </w:tbl>
    <w:p w14:paraId="07E1F7FB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PLEASE ANSWER EACH OF THE FOLLOWING QUESTIONS</w:t>
      </w:r>
    </w:p>
    <w:p w14:paraId="02F31CBF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What is the student's role at the agency? (Include population with which student works)</w:t>
      </w:r>
    </w:p>
    <w:p w14:paraId="43A28695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CD73D6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0C6B7841" wp14:editId="11F103FF">
            <wp:extent cx="190500" cy="190500"/>
            <wp:effectExtent l="0" t="0" r="0" b="0"/>
            <wp:docPr id="407" name="Picture 407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1C8A3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What are the tasks the student performs at the agency?</w:t>
      </w:r>
    </w:p>
    <w:p w14:paraId="3E4B0323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CD73D6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663311D2" wp14:editId="503F8A5E">
            <wp:extent cx="190500" cy="190500"/>
            <wp:effectExtent l="0" t="0" r="0" b="0"/>
            <wp:docPr id="408" name="Picture 408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41B19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What are the areas (i.e. tasks, skills) in which the student is excelling at the agency?</w:t>
      </w:r>
    </w:p>
    <w:p w14:paraId="24506F91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CD73D6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30AC1343" wp14:editId="546BC662">
            <wp:extent cx="190500" cy="190500"/>
            <wp:effectExtent l="0" t="0" r="0" b="0"/>
            <wp:docPr id="409" name="Picture 409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CD37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What are the areas (i.e. tasks, skills) in which the student requires additional knowledge?</w:t>
      </w:r>
    </w:p>
    <w:p w14:paraId="4AD19205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CD73D6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45A67DA9" wp14:editId="1F2F90FE">
            <wp:extent cx="190500" cy="190500"/>
            <wp:effectExtent l="0" t="0" r="0" b="0"/>
            <wp:docPr id="410" name="Picture 410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97E4" w14:textId="77777777" w:rsidR="00CD73D6" w:rsidRPr="00CD73D6" w:rsidRDefault="00CD73D6" w:rsidP="00CD73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  <w:t>Field Instructor Assessment of Student Competencies</w:t>
      </w:r>
      <w:r w:rsidRPr="00CD73D6"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  <w:br/>
        <w:t>Rating Scale</w:t>
      </w:r>
    </w:p>
    <w:p w14:paraId="575EEA02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Ratings are distinct for each semester; they are not cumulative. Under each competency, specific practice behaviors are listed, along with specific measures for evaluating student performance.</w:t>
      </w:r>
    </w:p>
    <w:p w14:paraId="6F4422F2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This form may be personalized by adding comments after each section. If any item within a section has been rated either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Exceeds, Does not meet or Marginally meets Expected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, a specific comment must be included regarding that item in the area provided. In addition, strengths, achievements and initiatives shown by the student in the performance of his/her assignments and work contacts should be noted in the comment sections or narrative summary.</w:t>
      </w:r>
    </w:p>
    <w:p w14:paraId="23FD7E0D" w14:textId="77777777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The Rating Scale is:</w:t>
      </w:r>
    </w:p>
    <w:p w14:paraId="4ED96DFF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(4) Exceeds Expected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demonstrates knowledge and ability above the criteria set for each practice behavior.</w:t>
      </w:r>
    </w:p>
    <w:p w14:paraId="065DAF19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(3) Meets Expect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demonstrates both ability and knowledge which meet the basic expectations as listed in the criteria for each practice behavior.</w:t>
      </w:r>
    </w:p>
    <w:p w14:paraId="5313154B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(2) Marginally Meets Expected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requires intensive redirection. The student demonstrates effort but has difficulty in achieving required expectations for each practice behavior.</w:t>
      </w:r>
    </w:p>
    <w:p w14:paraId="1E24B577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(1) Does not meet Expected competency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is unable to perform even minimal tasks and does not demonstrate an understanding of the theoretical base of materials.</w:t>
      </w:r>
    </w:p>
    <w:p w14:paraId="01525A32" w14:textId="77777777" w:rsidR="00CD73D6" w:rsidRPr="00CD73D6" w:rsidRDefault="00CD73D6" w:rsidP="00CD73D6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(0) Not Applicable/No Opportunity: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Student has little or no opportunity to engage in task.</w:t>
      </w:r>
    </w:p>
    <w:p w14:paraId="4F5AD9F9" w14:textId="2EF3C5AB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Demonstrate Ethical and Professional Behavior</w:t>
      </w:r>
    </w:p>
    <w:p w14:paraId="58F3044A" w14:textId="115E5522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D3107A" w:rsidRPr="00D3107A" w14:paraId="38220C35" w14:textId="77777777" w:rsidTr="006E1B7D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FAA23A" w14:textId="2C5B376B" w:rsidR="00CD73D6" w:rsidRPr="00D3107A" w:rsidRDefault="006E1B7D" w:rsidP="0034123D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szCs w:val="24"/>
              </w:rPr>
              <w:t>1.</w:t>
            </w:r>
            <w:r w:rsidR="0034123D" w:rsidRPr="00D3107A">
              <w:rPr>
                <w:rFonts w:ascii="Times New Roman" w:eastAsia="Times New Roman" w:hAnsi="Times New Roman" w:cs="Times New Roman"/>
                <w:szCs w:val="24"/>
              </w:rPr>
              <w:t xml:space="preserve">    Apply the standards of the NASW Code of Ethics, relevant laws and regulations, models for ethical decision-making, ethical conduct of research, and additional codes of ethics as appropriate to the community, organizational or policy context.</w:t>
            </w:r>
          </w:p>
          <w:p w14:paraId="6B690CEF" w14:textId="7C464243" w:rsidR="00D66FB7" w:rsidRPr="00D3107A" w:rsidRDefault="00D66FB7" w:rsidP="00D66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E68F3C2" wp14:editId="0B5C3737">
                  <wp:extent cx="685896" cy="247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96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7A" w:rsidRPr="00D3107A" w14:paraId="2E147F4D" w14:textId="77777777" w:rsidTr="006E1B7D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0AB9D4" w14:textId="3582276B" w:rsidR="00CD73D6" w:rsidRPr="00D3107A" w:rsidRDefault="006E1B7D" w:rsidP="0034123D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szCs w:val="24"/>
              </w:rPr>
              <w:t xml:space="preserve">2. </w:t>
            </w:r>
            <w:r w:rsidR="0034123D" w:rsidRPr="00D3107A">
              <w:rPr>
                <w:rFonts w:ascii="Times New Roman" w:eastAsia="Times New Roman" w:hAnsi="Times New Roman" w:cs="Times New Roman"/>
                <w:szCs w:val="24"/>
              </w:rPr>
              <w:t xml:space="preserve">   Maintain professionalism in practice situations working with clients, stakeholders, and community partners.</w:t>
            </w:r>
          </w:p>
          <w:p w14:paraId="3165EBD1" w14:textId="4DE5E7BD" w:rsidR="00D66FB7" w:rsidRPr="00D3107A" w:rsidRDefault="00D66FB7" w:rsidP="00D66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A1E3364" wp14:editId="12E09CA3">
                  <wp:extent cx="685800" cy="247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7A" w:rsidRPr="00D3107A" w14:paraId="6D424BDA" w14:textId="77777777" w:rsidTr="006E1B7D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4775C2" w14:textId="05052707" w:rsidR="00CD73D6" w:rsidRPr="00D3107A" w:rsidRDefault="00D66FB7" w:rsidP="0034123D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szCs w:val="24"/>
              </w:rPr>
              <w:t xml:space="preserve">3. </w:t>
            </w:r>
            <w:r w:rsidR="0034123D" w:rsidRPr="00D3107A">
              <w:rPr>
                <w:rFonts w:ascii="Times New Roman" w:eastAsia="Times New Roman" w:hAnsi="Times New Roman" w:cs="Times New Roman"/>
                <w:szCs w:val="24"/>
              </w:rPr>
              <w:t xml:space="preserve">   Demonstrate professional demeanor in </w:t>
            </w:r>
            <w:r w:rsidR="00E611D8" w:rsidRPr="00D3107A">
              <w:rPr>
                <w:rFonts w:ascii="Times New Roman" w:eastAsia="Times New Roman" w:hAnsi="Times New Roman" w:cs="Times New Roman"/>
                <w:szCs w:val="24"/>
              </w:rPr>
              <w:t>behavior</w:t>
            </w:r>
            <w:r w:rsidR="0034123D" w:rsidRPr="00D3107A">
              <w:rPr>
                <w:rFonts w:ascii="Times New Roman" w:eastAsia="Times New Roman" w:hAnsi="Times New Roman" w:cs="Times New Roman"/>
                <w:szCs w:val="24"/>
              </w:rPr>
              <w:t>; appearance; and oral, written, and electronic communication and use of technology.</w:t>
            </w:r>
          </w:p>
          <w:p w14:paraId="3A3A6505" w14:textId="6921C1B6" w:rsidR="00D66FB7" w:rsidRPr="00D3107A" w:rsidRDefault="00D66FB7" w:rsidP="0034123D">
            <w:pPr>
              <w:spacing w:after="0" w:line="240" w:lineRule="auto"/>
              <w:ind w:left="430" w:hanging="43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51D3909" wp14:editId="26F03B5A">
                  <wp:extent cx="685800" cy="247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1AA8B90C" w14:textId="77777777" w:rsidTr="006E1B7D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8051B" w14:textId="77777777" w:rsidR="00CD73D6" w:rsidRPr="00CD73D6" w:rsidRDefault="00CD73D6" w:rsidP="006E1B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7EDA1685" wp14:editId="0F9ED9A4">
                  <wp:extent cx="190500" cy="190500"/>
                  <wp:effectExtent l="0" t="0" r="0" b="0"/>
                  <wp:docPr id="411" name="Picture 411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FCBD6" w14:textId="1120460B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498345E7">
          <v:shape id="_x0000_i1120" type="#_x0000_t75" style="width:60.75pt;height:22.5pt" o:ole="">
            <v:imagedata r:id="rId13" o:title=""/>
          </v:shape>
          <w:control r:id="rId14" w:name="DefaultOcxName21" w:shapeid="_x0000_i1120"/>
        </w:object>
      </w:r>
    </w:p>
    <w:p w14:paraId="1FCBBFB7" w14:textId="31B6FDD4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Diversity and Difference in Practice</w:t>
      </w:r>
    </w:p>
    <w:p w14:paraId="54347007" w14:textId="41D3F131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D3107A" w:rsidRPr="00D3107A" w14:paraId="51692207" w14:textId="77777777" w:rsidTr="00FF45EA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FD6262" w14:textId="785FA2AD" w:rsidR="00CD73D6" w:rsidRPr="00D3107A" w:rsidRDefault="00D3107A" w:rsidP="00E611D8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="00FF45EA" w:rsidRPr="00D3107A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E611D8" w:rsidRPr="00D3107A">
              <w:rPr>
                <w:rFonts w:ascii="Times New Roman" w:eastAsia="Times New Roman" w:hAnsi="Times New Roman" w:cs="Times New Roman"/>
                <w:szCs w:val="24"/>
              </w:rPr>
              <w:t xml:space="preserve">   Apply understanding of the importance of diversity and difference in shaping life experiences in practice at the mezzo, and macro levels</w:t>
            </w:r>
            <w:r w:rsidR="00314D2C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66868354" w14:textId="2DE8F994" w:rsidR="00FF45EA" w:rsidRPr="00D3107A" w:rsidRDefault="00FF45EA" w:rsidP="00FF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F77C7BE" wp14:editId="622B304E">
                  <wp:extent cx="6858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7A" w:rsidRPr="00D3107A" w14:paraId="02230974" w14:textId="77777777" w:rsidTr="00FF45EA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A85C75" w14:textId="1412AD51" w:rsidR="00CD73D6" w:rsidRPr="00D3107A" w:rsidRDefault="00D3107A" w:rsidP="00E611D8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FF45EA" w:rsidRPr="00D3107A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E611D8" w:rsidRPr="00D3107A">
              <w:rPr>
                <w:rFonts w:ascii="Times New Roman" w:eastAsia="Times New Roman" w:hAnsi="Times New Roman" w:cs="Times New Roman"/>
                <w:szCs w:val="24"/>
              </w:rPr>
              <w:t xml:space="preserve">   Engage clients and constituencies as experts of their own experiences.</w:t>
            </w:r>
          </w:p>
          <w:p w14:paraId="61227658" w14:textId="591221AD" w:rsidR="00FD38C1" w:rsidRPr="00D3107A" w:rsidRDefault="00FD38C1" w:rsidP="00FD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8E27FA9" wp14:editId="190111BC">
                  <wp:extent cx="685800" cy="247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7A" w:rsidRPr="00D3107A" w14:paraId="74080F0F" w14:textId="77777777" w:rsidTr="00FD38C1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FC0120" w14:textId="25589159" w:rsidR="00FD38C1" w:rsidRPr="00D3107A" w:rsidRDefault="00D3107A" w:rsidP="00E611D8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="00FD38C1" w:rsidRPr="00D3107A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E611D8" w:rsidRPr="00D3107A">
              <w:rPr>
                <w:rFonts w:ascii="Times New Roman" w:eastAsia="Times New Roman" w:hAnsi="Times New Roman" w:cs="Times New Roman"/>
                <w:szCs w:val="24"/>
              </w:rPr>
              <w:t xml:space="preserve">   Apply self-awareness and self-regulation to manage the influence of personal biases and values in working with diverse clients and constituencies.</w:t>
            </w:r>
          </w:p>
          <w:p w14:paraId="36E6A8A3" w14:textId="0D10790E" w:rsidR="00F539A6" w:rsidRPr="00D3107A" w:rsidRDefault="00F539A6" w:rsidP="00F53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A37C0EF" wp14:editId="463C297D">
                  <wp:extent cx="685800" cy="247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66E911" w14:textId="23743402" w:rsidR="00FD38C1" w:rsidRPr="00D3107A" w:rsidRDefault="00FD38C1" w:rsidP="00F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D6" w:rsidRPr="00CD73D6" w14:paraId="65787E6A" w14:textId="77777777" w:rsidTr="00FF45EA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436D6" w14:textId="77777777" w:rsidR="00CD73D6" w:rsidRPr="00CD73D6" w:rsidRDefault="00CD73D6" w:rsidP="00FF45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5C101CA7" wp14:editId="712815B8">
                  <wp:extent cx="190500" cy="190500"/>
                  <wp:effectExtent l="0" t="0" r="0" b="0"/>
                  <wp:docPr id="412" name="Picture 412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69E12" w14:textId="1FF615EE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EF74DEE">
          <v:shape id="_x0000_i1123" type="#_x0000_t75" style="width:60.75pt;height:22.5pt" o:ole="">
            <v:imagedata r:id="rId15" o:title=""/>
          </v:shape>
          <w:control r:id="rId16" w:name="DefaultOcxName27" w:shapeid="_x0000_i1123"/>
        </w:object>
      </w:r>
    </w:p>
    <w:p w14:paraId="5F3AF227" w14:textId="51CCDAD9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Advance Human Rights and Social, Economic, and Environmental Justice</w:t>
      </w:r>
    </w:p>
    <w:p w14:paraId="3AF496AA" w14:textId="7F8B295C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D3107A" w:rsidRPr="00D3107A" w14:paraId="109A3A5D" w14:textId="77777777" w:rsidTr="0008437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C2499E" w14:textId="654D7DCA" w:rsidR="00CD73D6" w:rsidRPr="00D3107A" w:rsidRDefault="00D3107A" w:rsidP="003A6753">
            <w:pPr>
              <w:spacing w:after="0" w:line="240" w:lineRule="auto"/>
              <w:ind w:left="430" w:hanging="45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="00084374" w:rsidRPr="00D3107A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="003A6753" w:rsidRPr="00D3107A">
              <w:rPr>
                <w:rFonts w:ascii="Times New Roman" w:eastAsia="Times New Roman" w:hAnsi="Times New Roman" w:cs="Times New Roman"/>
                <w:szCs w:val="24"/>
              </w:rPr>
              <w:t xml:space="preserve"> Explain how structural inequality shapes an organization, community or policy and describe practices that advance social, economic, and environmental justice.</w:t>
            </w:r>
          </w:p>
          <w:p w14:paraId="7368A54C" w14:textId="6E372CEB" w:rsidR="00AB166E" w:rsidRPr="00D3107A" w:rsidRDefault="00AB166E" w:rsidP="00AB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D842769" wp14:editId="1CEA93DC">
                  <wp:extent cx="685800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12CB11C2" w14:textId="77777777" w:rsidTr="0008437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B81B0" w14:textId="77777777" w:rsidR="00CD73D6" w:rsidRPr="00CD73D6" w:rsidRDefault="00CD73D6" w:rsidP="000843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29D638FE" wp14:editId="1A553993">
                  <wp:extent cx="190500" cy="190500"/>
                  <wp:effectExtent l="0" t="0" r="0" b="0"/>
                  <wp:docPr id="413" name="Picture 413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50AA2" w14:textId="2182B0BE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6AC802DD">
          <v:shape id="_x0000_i1126" type="#_x0000_t75" style="width:60.75pt;height:22.5pt" o:ole="">
            <v:imagedata r:id="rId17" o:title=""/>
          </v:shape>
          <w:control r:id="rId18" w:name="DefaultOcxName35" w:shapeid="_x0000_i1126"/>
        </w:object>
      </w:r>
    </w:p>
    <w:p w14:paraId="0C25A373" w14:textId="09ECFEE4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IV.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in Practice-informed Research and Research-informed Practice</w:t>
      </w:r>
    </w:p>
    <w:p w14:paraId="63FB1E3C" w14:textId="7614D34F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D3107A" w:rsidRPr="00D3107A" w14:paraId="56939A70" w14:textId="77777777" w:rsidTr="00F4396F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4263E7" w14:textId="68A12A9F" w:rsidR="00CD73D6" w:rsidRPr="00D3107A" w:rsidRDefault="00D3107A" w:rsidP="003A6753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="00F4396F" w:rsidRPr="00D3107A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="00F4396F" w:rsidRPr="00D3107A">
              <w:rPr>
                <w:rFonts w:ascii="Times New Roman" w:eastAsia="Times New Roman" w:hAnsi="Times New Roman" w:cs="Times New Roman"/>
                <w:szCs w:val="24"/>
              </w:rPr>
              <w:t xml:space="preserve">Use </w:t>
            </w:r>
            <w:r w:rsidR="003A6753" w:rsidRPr="00D3107A">
              <w:rPr>
                <w:rFonts w:ascii="Times New Roman" w:eastAsia="Times New Roman" w:hAnsi="Times New Roman" w:cs="Times New Roman"/>
                <w:szCs w:val="24"/>
              </w:rPr>
              <w:t>practice experience, theory, and critical thinking to engage in quantitative and qualitative research methods in communities, organizations, or policy contexts.</w:t>
            </w:r>
          </w:p>
          <w:p w14:paraId="1AFC27E7" w14:textId="40258337" w:rsidR="00F4396F" w:rsidRPr="00D3107A" w:rsidRDefault="00F4396F" w:rsidP="00F4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10FF2293" wp14:editId="7679F7D4">
                  <wp:extent cx="688975" cy="25019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7A" w:rsidRPr="00D3107A" w14:paraId="49A1EBC6" w14:textId="77777777" w:rsidTr="00F4396F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0A8F39" w14:textId="0F930D4A" w:rsidR="00CD73D6" w:rsidRPr="00D3107A" w:rsidRDefault="00D3107A" w:rsidP="00AF1F1D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  <w:r w:rsidR="00F4396F" w:rsidRPr="00D3107A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AF1F1D" w:rsidRPr="00D3107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="00AF1F1D" w:rsidRPr="00D3107A">
              <w:rPr>
                <w:rFonts w:ascii="Times New Roman" w:eastAsia="Times New Roman" w:hAnsi="Times New Roman" w:cs="Times New Roman"/>
                <w:szCs w:val="24"/>
              </w:rPr>
              <w:t>Translate research evidence to inform and improve practice, policy, and service delivery in communities and organizations.</w:t>
            </w:r>
          </w:p>
          <w:p w14:paraId="3EE09ADD" w14:textId="509FCEB9" w:rsidR="00F4396F" w:rsidRPr="00D3107A" w:rsidRDefault="00F4396F" w:rsidP="00F4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F5B4F91" wp14:editId="047D2923">
                  <wp:extent cx="688975" cy="2501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723527A9" w14:textId="77777777" w:rsidTr="00F4396F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1FC35" w14:textId="77777777" w:rsidR="00CD73D6" w:rsidRPr="00CD73D6" w:rsidRDefault="00CD73D6" w:rsidP="00F439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lastRenderedPageBreak/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528E72F3" wp14:editId="3DDCB71C">
                  <wp:extent cx="190500" cy="190500"/>
                  <wp:effectExtent l="0" t="0" r="0" b="0"/>
                  <wp:docPr id="414" name="Picture 414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F7740" w14:textId="4A01D531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13CAE34">
          <v:shape id="_x0000_i1129" type="#_x0000_t75" style="width:60.75pt;height:22.5pt" o:ole="">
            <v:imagedata r:id="rId20" o:title=""/>
          </v:shape>
          <w:control r:id="rId21" w:name="DefaultOcxName40" w:shapeid="_x0000_i1129"/>
        </w:object>
      </w:r>
    </w:p>
    <w:p w14:paraId="29CED201" w14:textId="17717E91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in Policy Practice</w:t>
      </w:r>
    </w:p>
    <w:p w14:paraId="78113A5E" w14:textId="75249D7D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D3107A" w:rsidRPr="00D3107A" w14:paraId="0D7FD27B" w14:textId="77777777" w:rsidTr="00531A02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5A1F68" w14:textId="544D62FC" w:rsidR="00CD73D6" w:rsidRPr="00D3107A" w:rsidRDefault="00531A02" w:rsidP="00AF1F1D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D3107A" w:rsidRPr="00D3107A"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Pr="00D3107A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AF1F1D" w:rsidRPr="00D3107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3107A">
              <w:rPr>
                <w:rFonts w:ascii="Times New Roman" w:eastAsia="Times New Roman" w:hAnsi="Times New Roman" w:cs="Times New Roman"/>
                <w:szCs w:val="24"/>
              </w:rPr>
              <w:t xml:space="preserve">Identify </w:t>
            </w:r>
            <w:r w:rsidR="00AF1F1D" w:rsidRPr="00D3107A">
              <w:rPr>
                <w:rFonts w:ascii="Times New Roman" w:eastAsia="Times New Roman" w:hAnsi="Times New Roman" w:cs="Times New Roman"/>
                <w:szCs w:val="24"/>
              </w:rPr>
              <w:t>and assess how social policy at the local, state, and federal level impacts wellbeing, service delivery, and access to social services.</w:t>
            </w:r>
          </w:p>
          <w:p w14:paraId="7E5B3EA9" w14:textId="49B8BD3A" w:rsidR="00531A02" w:rsidRPr="00D3107A" w:rsidRDefault="00531A02" w:rsidP="00531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107A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0092BB35" wp14:editId="50E70507">
                  <wp:extent cx="688975" cy="2501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521ED8D9" w14:textId="77777777" w:rsidTr="00531A02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0F11E" w14:textId="77777777" w:rsidR="00CD73D6" w:rsidRPr="00CD73D6" w:rsidRDefault="00CD73D6" w:rsidP="00531A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5769770D" wp14:editId="04090B50">
                  <wp:extent cx="190500" cy="190500"/>
                  <wp:effectExtent l="0" t="0" r="0" b="0"/>
                  <wp:docPr id="415" name="Picture 415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1EB94" w14:textId="46F43AF8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2BC993F">
          <v:shape id="_x0000_i1132" type="#_x0000_t75" style="width:60.75pt;height:22.5pt" o:ole="">
            <v:imagedata r:id="rId22" o:title=""/>
          </v:shape>
          <w:control r:id="rId23" w:name="DefaultOcxName45" w:shapeid="_x0000_i1132"/>
        </w:object>
      </w:r>
    </w:p>
    <w:p w14:paraId="21675214" w14:textId="37DB2F4B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with Individuals, Families, Groups, Organizations, and Communities</w:t>
      </w:r>
    </w:p>
    <w:p w14:paraId="6EB2309A" w14:textId="45447280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A532BF" w:rsidRPr="00A532BF" w14:paraId="740C3587" w14:textId="77777777" w:rsidTr="00C25DF8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E0C0E6" w14:textId="73481DAE" w:rsidR="00CD73D6" w:rsidRPr="00A532BF" w:rsidRDefault="00C25DF8" w:rsidP="00AF1F1D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A532BF" w:rsidRPr="00A532BF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Pr="00A532BF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AF1F1D" w:rsidRPr="00A532B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314D2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AF1F1D" w:rsidRPr="00A532BF">
              <w:rPr>
                <w:rFonts w:ascii="Times New Roman" w:eastAsia="Times New Roman" w:hAnsi="Times New Roman" w:cs="Times New Roman"/>
                <w:szCs w:val="24"/>
              </w:rPr>
              <w:t xml:space="preserve">Apply multidisciplinary theoretical frameworks and inter-professional collaboration to engage with clients and </w:t>
            </w:r>
            <w:r w:rsidR="004F4EA4" w:rsidRPr="00A532BF">
              <w:rPr>
                <w:rFonts w:ascii="Times New Roman" w:eastAsia="Times New Roman" w:hAnsi="Times New Roman" w:cs="Times New Roman"/>
                <w:szCs w:val="24"/>
              </w:rPr>
              <w:t>c</w:t>
            </w:r>
            <w:r w:rsidR="00AF1F1D" w:rsidRPr="00A532BF">
              <w:rPr>
                <w:rFonts w:ascii="Times New Roman" w:eastAsia="Times New Roman" w:hAnsi="Times New Roman" w:cs="Times New Roman"/>
                <w:szCs w:val="24"/>
              </w:rPr>
              <w:t>onstituencies to define strength</w:t>
            </w:r>
            <w:r w:rsidR="004F4EA4" w:rsidRPr="00A532BF">
              <w:rPr>
                <w:rFonts w:ascii="Times New Roman" w:eastAsia="Times New Roman" w:hAnsi="Times New Roman" w:cs="Times New Roman"/>
                <w:szCs w:val="24"/>
              </w:rPr>
              <w:t>s, interests, and priorities of the stakeholder network.</w:t>
            </w:r>
          </w:p>
          <w:p w14:paraId="13C47D6B" w14:textId="73D35CE3" w:rsidR="00C25DF8" w:rsidRPr="00A532BF" w:rsidRDefault="00C25DF8" w:rsidP="00C2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39D4076" wp14:editId="03948588">
                  <wp:extent cx="688975" cy="25019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2BF" w:rsidRPr="00A532BF" w14:paraId="70ADBE09" w14:textId="77777777" w:rsidTr="00C25DF8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5579B9" w14:textId="45E1DF43" w:rsidR="00CD73D6" w:rsidRPr="00A532BF" w:rsidRDefault="00A532BF" w:rsidP="004F4EA4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szCs w:val="24"/>
              </w:rPr>
              <w:t>12</w:t>
            </w:r>
            <w:r w:rsidR="00C25DF8" w:rsidRPr="00A532BF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4F4EA4" w:rsidRPr="00A532BF">
              <w:rPr>
                <w:rFonts w:ascii="Times New Roman" w:eastAsia="Times New Roman" w:hAnsi="Times New Roman" w:cs="Times New Roman"/>
                <w:szCs w:val="24"/>
              </w:rPr>
              <w:t xml:space="preserve"> Use empathy, interpersonal, and digital communication skills to effectively engage diverse clients and constituencies that mobilize them for equitable, sustainable change in organizations and communities.</w:t>
            </w:r>
          </w:p>
          <w:p w14:paraId="71FC21E8" w14:textId="57792AB2" w:rsidR="00C25DF8" w:rsidRPr="00A532BF" w:rsidRDefault="004F4EA4" w:rsidP="00C25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14AFFA82" wp14:editId="42266EE5">
                  <wp:extent cx="688975" cy="2501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4E2446AD" w14:textId="77777777" w:rsidTr="00C25DF8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4300D" w14:textId="77777777" w:rsidR="00CD73D6" w:rsidRPr="00CD73D6" w:rsidRDefault="00CD73D6" w:rsidP="00C25D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6A03AA84" wp14:editId="29B17B79">
                  <wp:extent cx="190500" cy="190500"/>
                  <wp:effectExtent l="0" t="0" r="0" b="0"/>
                  <wp:docPr id="416" name="Picture 416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84086" w14:textId="77422188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49539FB0">
          <v:shape id="_x0000_i1135" type="#_x0000_t75" style="width:60.75pt;height:22.5pt" o:ole="">
            <v:imagedata r:id="rId25" o:title=""/>
          </v:shape>
          <w:control r:id="rId26" w:name="DefaultOcxName49" w:shapeid="_x0000_i1135"/>
        </w:object>
      </w:r>
    </w:p>
    <w:p w14:paraId="1790412E" w14:textId="053EF006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Assess Individuals, Families, Groups, Organizations, and Communities</w:t>
      </w:r>
    </w:p>
    <w:p w14:paraId="5A8AD21F" w14:textId="7978E47F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A532BF" w:rsidRPr="00A532BF" w14:paraId="59194313" w14:textId="77777777" w:rsidTr="00FD371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E826EA" w14:textId="04985318" w:rsidR="00CD73D6" w:rsidRPr="00A532BF" w:rsidRDefault="00A532BF" w:rsidP="004F4EA4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FD3714" w:rsidRPr="00A532BF">
              <w:rPr>
                <w:rFonts w:ascii="Times New Roman" w:eastAsia="Times New Roman" w:hAnsi="Times New Roman" w:cs="Times New Roman"/>
                <w:szCs w:val="24"/>
              </w:rPr>
              <w:t xml:space="preserve">3. </w:t>
            </w:r>
            <w:r w:rsidR="004F4EA4" w:rsidRPr="00A532B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FD3714" w:rsidRPr="00A532BF">
              <w:rPr>
                <w:rFonts w:ascii="Times New Roman" w:eastAsia="Times New Roman" w:hAnsi="Times New Roman" w:cs="Times New Roman"/>
                <w:szCs w:val="24"/>
              </w:rPr>
              <w:t>Collec</w:t>
            </w:r>
            <w:r w:rsidR="004F4EA4" w:rsidRPr="00A532BF">
              <w:rPr>
                <w:rFonts w:ascii="Times New Roman" w:eastAsia="Times New Roman" w:hAnsi="Times New Roman" w:cs="Times New Roman"/>
                <w:szCs w:val="24"/>
              </w:rPr>
              <w:t xml:space="preserve">t, </w:t>
            </w:r>
            <w:r w:rsidR="00FD3714" w:rsidRPr="00A532BF">
              <w:rPr>
                <w:rFonts w:ascii="Times New Roman" w:eastAsia="Times New Roman" w:hAnsi="Times New Roman" w:cs="Times New Roman"/>
                <w:szCs w:val="24"/>
              </w:rPr>
              <w:t>organize</w:t>
            </w:r>
            <w:r w:rsidR="004F4EA4" w:rsidRPr="00A532BF">
              <w:rPr>
                <w:rFonts w:ascii="Times New Roman" w:eastAsia="Times New Roman" w:hAnsi="Times New Roman" w:cs="Times New Roman"/>
                <w:szCs w:val="24"/>
              </w:rPr>
              <w:t>, and analyze data from clients and constituencies.</w:t>
            </w:r>
          </w:p>
          <w:p w14:paraId="142135CA" w14:textId="61385EEE" w:rsidR="00DA0E90" w:rsidRPr="00A532BF" w:rsidRDefault="00DA0E90" w:rsidP="00DA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86C081C" wp14:editId="3C45EA40">
                  <wp:extent cx="688975" cy="25019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2BF" w:rsidRPr="00A532BF" w14:paraId="241E9ACF" w14:textId="77777777" w:rsidTr="00FD371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1600E6" w14:textId="7AA44755" w:rsidR="00CD73D6" w:rsidRPr="00A532BF" w:rsidRDefault="00A532BF" w:rsidP="004F4EA4">
            <w:pPr>
              <w:spacing w:after="0" w:line="240" w:lineRule="auto"/>
              <w:ind w:left="430" w:hanging="450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  <w:r w:rsidR="00DA0E90" w:rsidRPr="00A532BF">
              <w:rPr>
                <w:rFonts w:ascii="Times New Roman" w:eastAsia="Times New Roman" w:hAnsi="Times New Roman" w:cs="Times New Roman"/>
                <w:szCs w:val="24"/>
              </w:rPr>
              <w:t xml:space="preserve">4. </w:t>
            </w:r>
            <w:r w:rsidR="004F4EA4" w:rsidRPr="00A532BF">
              <w:rPr>
                <w:rFonts w:ascii="Times New Roman" w:eastAsia="Times New Roman" w:hAnsi="Times New Roman" w:cs="Times New Roman"/>
                <w:szCs w:val="24"/>
              </w:rPr>
              <w:t xml:space="preserve">  Develop options for innovative inte</w:t>
            </w:r>
            <w:r w:rsidR="0001116E" w:rsidRPr="00A532BF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="004F4EA4" w:rsidRPr="00A532BF">
              <w:rPr>
                <w:rFonts w:ascii="Times New Roman" w:eastAsia="Times New Roman" w:hAnsi="Times New Roman" w:cs="Times New Roman"/>
                <w:szCs w:val="24"/>
              </w:rPr>
              <w:t>v</w:t>
            </w:r>
            <w:r w:rsidR="0001116E" w:rsidRPr="00A532BF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="004F4EA4" w:rsidRPr="00A532BF">
              <w:rPr>
                <w:rFonts w:ascii="Times New Roman" w:eastAsia="Times New Roman" w:hAnsi="Times New Roman" w:cs="Times New Roman"/>
                <w:szCs w:val="24"/>
              </w:rPr>
              <w:t>ntions in community, policy or leadership based on a critical assessment of strengths, human rights, and challenges to equity within clients and constituencies.</w:t>
            </w:r>
          </w:p>
          <w:p w14:paraId="2C67C5DE" w14:textId="291059E6" w:rsidR="00DA0E90" w:rsidRPr="00A532BF" w:rsidRDefault="00DA0E90" w:rsidP="00DA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4B5F91FD" wp14:editId="270D02BD">
                  <wp:extent cx="688975" cy="25019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2C1A905D" w14:textId="77777777" w:rsidTr="00FD371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53EE4" w14:textId="77777777" w:rsidR="00CD73D6" w:rsidRPr="00CD73D6" w:rsidRDefault="00CD73D6" w:rsidP="00FD37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18DA8B8E" wp14:editId="13287BB7">
                  <wp:extent cx="190500" cy="190500"/>
                  <wp:effectExtent l="0" t="0" r="0" b="0"/>
                  <wp:docPr id="417" name="Picture 417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109F8" w14:textId="16B7A813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60F7D2BC">
          <v:shape id="_x0000_i1138" type="#_x0000_t75" style="width:60.75pt;height:22.5pt" o:ole="">
            <v:imagedata r:id="rId27" o:title=""/>
          </v:shape>
          <w:control r:id="rId28" w:name="DefaultOcxName57" w:shapeid="_x0000_i1138"/>
        </w:object>
      </w:r>
    </w:p>
    <w:p w14:paraId="18881BD4" w14:textId="0B518649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VIII.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Intervene with Individuals, Families, Groups, Organizations, and Communities</w:t>
      </w:r>
    </w:p>
    <w:p w14:paraId="5199627B" w14:textId="33CA3368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A532BF" w:rsidRPr="00A532BF" w14:paraId="7A6A4158" w14:textId="77777777" w:rsidTr="00311F89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89BE34" w14:textId="41407186" w:rsidR="00CD73D6" w:rsidRPr="00A532BF" w:rsidRDefault="00A532BF" w:rsidP="0001116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  <w:r w:rsidR="00311F89" w:rsidRPr="00A532BF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01116E" w:rsidRPr="00A532BF">
              <w:rPr>
                <w:rFonts w:ascii="Times New Roman" w:eastAsia="Times New Roman" w:hAnsi="Times New Roman" w:cs="Times New Roman"/>
                <w:szCs w:val="24"/>
              </w:rPr>
              <w:t xml:space="preserve"> Critically choose and implement interventions to achieve practice goals and enhance capacities of clients and constituencies.</w:t>
            </w:r>
          </w:p>
          <w:p w14:paraId="38A0585A" w14:textId="31533C3F" w:rsidR="00311F89" w:rsidRPr="00A532BF" w:rsidRDefault="00311F89" w:rsidP="0031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6B3844E5" wp14:editId="26BCBAB3">
                  <wp:extent cx="688975" cy="25019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2BF" w:rsidRPr="00A532BF" w14:paraId="3816447A" w14:textId="77777777" w:rsidTr="00311F89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6C56B3" w14:textId="7C3C1509" w:rsidR="00CD73D6" w:rsidRDefault="00A532BF" w:rsidP="0001116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  <w:r w:rsidR="00311F89" w:rsidRPr="00A532BF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01116E" w:rsidRPr="00A532BF">
              <w:rPr>
                <w:rFonts w:ascii="Times New Roman" w:eastAsia="Times New Roman" w:hAnsi="Times New Roman" w:cs="Times New Roman"/>
                <w:szCs w:val="24"/>
              </w:rPr>
              <w:t xml:space="preserve"> Use inter-professional and community collaboration as appropriate to achieve beneficial practice outcomes.</w:t>
            </w:r>
          </w:p>
          <w:p w14:paraId="5E6A88FD" w14:textId="273ACB23" w:rsidR="00A532BF" w:rsidRPr="00A532BF" w:rsidRDefault="00A532BF" w:rsidP="00A532BF">
            <w:pPr>
              <w:spacing w:after="0" w:line="240" w:lineRule="auto"/>
              <w:ind w:left="430" w:hanging="43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1371DA65" wp14:editId="79E37CE1">
                  <wp:extent cx="688975" cy="25019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304034DE" w14:textId="77777777" w:rsidTr="00311F89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9DEAC" w14:textId="77777777" w:rsidR="00CD73D6" w:rsidRPr="00CD73D6" w:rsidRDefault="00CD73D6" w:rsidP="00311F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131EC6A4" wp14:editId="1EB74D09">
                  <wp:extent cx="190500" cy="190500"/>
                  <wp:effectExtent l="0" t="0" r="0" b="0"/>
                  <wp:docPr id="418" name="Picture 418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8EDF5" w14:textId="22FF9A3C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0D63B46">
          <v:shape id="_x0000_i1141" type="#_x0000_t75" style="width:60.75pt;height:22.5pt" o:ole="">
            <v:imagedata r:id="rId29" o:title=""/>
          </v:shape>
          <w:control r:id="rId30" w:name="DefaultOcxName68" w:shapeid="_x0000_i1141"/>
        </w:object>
      </w:r>
    </w:p>
    <w:p w14:paraId="650DAA84" w14:textId="2800032A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IX.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Evaluate Practice with Individuals, Families, Groups, Organizations, and Communities</w:t>
      </w:r>
    </w:p>
    <w:p w14:paraId="238636B4" w14:textId="2837075D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A532BF" w:rsidRPr="00A532BF" w14:paraId="1495187D" w14:textId="77777777" w:rsidTr="00397893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BD436E" w14:textId="7B59F090" w:rsidR="00CD73D6" w:rsidRPr="00A532BF" w:rsidRDefault="00A532BF" w:rsidP="0001116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szCs w:val="24"/>
              </w:rPr>
              <w:t>17</w:t>
            </w:r>
            <w:r w:rsidR="00397893" w:rsidRPr="00A532BF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01116E" w:rsidRPr="00A532BF">
              <w:rPr>
                <w:rFonts w:ascii="Times New Roman" w:eastAsia="Times New Roman" w:hAnsi="Times New Roman" w:cs="Times New Roman"/>
                <w:szCs w:val="24"/>
              </w:rPr>
              <w:t xml:space="preserve"> Use appropriate theories and methods for planning evaluation of outcomes.</w:t>
            </w:r>
          </w:p>
          <w:p w14:paraId="585373FA" w14:textId="75DF037F" w:rsidR="002158F4" w:rsidRPr="00A532BF" w:rsidRDefault="002158F4" w:rsidP="002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0034EC2C" wp14:editId="45F8D3B8">
                  <wp:extent cx="688975" cy="25019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2BF" w:rsidRPr="00A532BF" w14:paraId="6884347D" w14:textId="77777777" w:rsidTr="00397893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E9E77B" w14:textId="4A1F617C" w:rsidR="00CD73D6" w:rsidRPr="00A532BF" w:rsidRDefault="00A532BF" w:rsidP="0001116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szCs w:val="24"/>
              </w:rPr>
              <w:t>18</w:t>
            </w:r>
            <w:r w:rsidR="002158F4" w:rsidRPr="00A532BF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01116E" w:rsidRPr="00A532BF">
              <w:rPr>
                <w:rFonts w:ascii="Times New Roman" w:eastAsia="Times New Roman" w:hAnsi="Times New Roman" w:cs="Times New Roman"/>
                <w:szCs w:val="24"/>
              </w:rPr>
              <w:t xml:space="preserve"> Use collaborative relationships with stakeholder</w:t>
            </w:r>
            <w:r w:rsidR="00FA7741" w:rsidRPr="00A532BF">
              <w:rPr>
                <w:rFonts w:ascii="Times New Roman" w:eastAsia="Times New Roman" w:hAnsi="Times New Roman" w:cs="Times New Roman"/>
                <w:szCs w:val="24"/>
              </w:rPr>
              <w:t>s to apply evaluation findings to improve practice effectiveness in organizations, leadership, and policy.</w:t>
            </w:r>
          </w:p>
          <w:p w14:paraId="2BA4B36D" w14:textId="76C6AB37" w:rsidR="002158F4" w:rsidRPr="00A532BF" w:rsidRDefault="002158F4" w:rsidP="002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E3528D8" wp14:editId="5A07C2BD">
                  <wp:extent cx="688975" cy="25019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7E19FC1C" w14:textId="77777777" w:rsidTr="00397893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6C254" w14:textId="77777777" w:rsidR="00CD73D6" w:rsidRPr="00CD73D6" w:rsidRDefault="00CD73D6" w:rsidP="003978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7913025F" wp14:editId="694EE7E0">
                  <wp:extent cx="190500" cy="190500"/>
                  <wp:effectExtent l="0" t="0" r="0" b="0"/>
                  <wp:docPr id="419" name="Picture 419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9B815" w14:textId="05C7F93A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CE35A03">
          <v:shape id="_x0000_i1144" type="#_x0000_t75" style="width:60.75pt;height:22.5pt" o:ole="">
            <v:imagedata r:id="rId31" o:title=""/>
          </v:shape>
          <w:control r:id="rId32" w:name="DefaultOcxName77" w:shapeid="_x0000_i1144"/>
        </w:object>
      </w:r>
    </w:p>
    <w:p w14:paraId="3247C57C" w14:textId="30EBAA50" w:rsid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X. Core Competency:</w:t>
      </w:r>
      <w:r w:rsidRPr="00CD73D6">
        <w:rPr>
          <w:rFonts w:ascii="Times New Roman" w:eastAsia="Times New Roman" w:hAnsi="Times New Roman" w:cs="Times New Roman"/>
          <w:color w:val="000000"/>
          <w:sz w:val="32"/>
          <w:szCs w:val="32"/>
        </w:rPr>
        <w:t> Analyze the impact of the urban context on a range of client systems, including practice implications</w:t>
      </w:r>
    </w:p>
    <w:p w14:paraId="5BF197DA" w14:textId="512E2CD6" w:rsidR="0067787B" w:rsidRPr="00CD73D6" w:rsidRDefault="0067787B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A532BF" w:rsidRPr="00A532BF" w14:paraId="12D50C56" w14:textId="77777777" w:rsidTr="002158F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DAB52D" w14:textId="54C5FC03" w:rsidR="00CD73D6" w:rsidRPr="00A532BF" w:rsidRDefault="00A532BF" w:rsidP="00FA7741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  <w:r w:rsidR="00322261" w:rsidRPr="00A532BF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FA7741" w:rsidRPr="00A532BF">
              <w:rPr>
                <w:rFonts w:ascii="Times New Roman" w:eastAsia="Times New Roman" w:hAnsi="Times New Roman" w:cs="Times New Roman"/>
                <w:szCs w:val="24"/>
              </w:rPr>
              <w:t>Demonstrate an analysis of an urban setting using theories that lead to practice implications.</w:t>
            </w:r>
          </w:p>
          <w:p w14:paraId="0670074F" w14:textId="66E0103A" w:rsidR="00322261" w:rsidRPr="00A532BF" w:rsidRDefault="00322261" w:rsidP="00322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A532BF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30ADF184" wp14:editId="4E171727">
                  <wp:extent cx="688975" cy="25019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3D6" w:rsidRPr="00CD73D6" w14:paraId="24BE2195" w14:textId="77777777" w:rsidTr="002158F4">
        <w:trPr>
          <w:trHeight w:val="7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A182B" w14:textId="77777777" w:rsidR="00CD73D6" w:rsidRPr="00CD73D6" w:rsidRDefault="00CD73D6" w:rsidP="002158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Comments:     </w:t>
            </w:r>
            <w:r w:rsidRPr="00CD73D6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132275D6" wp14:editId="2C0F5714">
                  <wp:extent cx="190500" cy="190500"/>
                  <wp:effectExtent l="0" t="0" r="0" b="0"/>
                  <wp:docPr id="420" name="Picture 420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B238D" w14:textId="07F471BE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93EC31D">
          <v:shape id="_x0000_i1147" type="#_x0000_t75" style="width:60.75pt;height:22.5pt" o:ole="">
            <v:imagedata r:id="rId33" o:title=""/>
          </v:shape>
          <w:control r:id="rId34" w:name="DefaultOcxName80" w:shapeid="_x0000_i1147"/>
        </w:object>
      </w:r>
    </w:p>
    <w:p w14:paraId="19960412" w14:textId="032CFAF0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5"/>
        <w:gridCol w:w="2608"/>
        <w:gridCol w:w="4421"/>
      </w:tblGrid>
      <w:tr w:rsidR="00CD73D6" w:rsidRPr="00CD73D6" w14:paraId="2F7169D8" w14:textId="77777777" w:rsidTr="006E1B7D"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6DE83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Year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3155E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Hours per week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77F73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Min. Required Clock Hours</w:t>
            </w:r>
          </w:p>
        </w:tc>
      </w:tr>
      <w:tr w:rsidR="00CD73D6" w:rsidRPr="00CD73D6" w14:paraId="1F13D320" w14:textId="77777777" w:rsidTr="006E1B7D"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6621B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BSW Seniors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E6919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29BE7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230</w:t>
            </w:r>
          </w:p>
        </w:tc>
      </w:tr>
      <w:tr w:rsidR="00CD73D6" w:rsidRPr="00CD73D6" w14:paraId="17E09F38" w14:textId="77777777" w:rsidTr="006E1B7D"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733D0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MSW Foundation Year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B8D74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E5B48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225</w:t>
            </w:r>
          </w:p>
        </w:tc>
      </w:tr>
      <w:tr w:rsidR="00CD73D6" w:rsidRPr="00CD73D6" w14:paraId="6CD11EB7" w14:textId="77777777" w:rsidTr="006E1B7D">
        <w:tc>
          <w:tcPr>
            <w:tcW w:w="1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8EB75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MSW Advanced Year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D9F40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16 or 24*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3397C" w14:textId="77777777" w:rsidR="00CD73D6" w:rsidRPr="00CD73D6" w:rsidRDefault="00CD73D6" w:rsidP="00CD73D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D73D6">
              <w:rPr>
                <w:rFonts w:ascii="Times New Roman" w:eastAsia="Times New Roman" w:hAnsi="Times New Roman" w:cs="Times New Roman"/>
                <w:szCs w:val="24"/>
              </w:rPr>
              <w:t>225 or 338</w:t>
            </w:r>
          </w:p>
        </w:tc>
      </w:tr>
    </w:tbl>
    <w:p w14:paraId="2D943610" w14:textId="197985FF" w:rsidR="00CD73D6" w:rsidRPr="00CD73D6" w:rsidRDefault="00CD73D6" w:rsidP="00CD7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TOTAL HOURS COMPLETED FOR THE SEMESTER OF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Semester: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11345770">
          <v:shape id="_x0000_i1195" type="#_x0000_t75" style="width:61.5pt;height:18pt" o:ole="">
            <v:imagedata r:id="rId35" o:title=""/>
          </v:shape>
          <w:control r:id="rId36" w:name="DefaultOcxName106" w:shapeid="_x0000_i1195"/>
        </w:objec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Year: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200B0E53">
          <v:shape id="_x0000_i1199" type="#_x0000_t75" style="width:23.25pt;height:18pt" o:ole="">
            <v:imagedata r:id="rId37" o:title=""/>
          </v:shape>
          <w:control r:id="rId38" w:name="DefaultOcxName107" w:shapeid="_x0000_i1199"/>
        </w:objec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Total Hours: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63314730">
          <v:shape id="_x0000_i1202" type="#_x0000_t75" style="width:23.25pt;height:18pt" o:ole="">
            <v:imagedata r:id="rId37" o:title=""/>
          </v:shape>
          <w:control r:id="rId39" w:name="DefaultOcxName108" w:shapeid="_x0000_i1202"/>
        </w:object>
      </w:r>
    </w:p>
    <w:p w14:paraId="29EAC6BA" w14:textId="77777777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ED688EA" w14:textId="332D88F3" w:rsidR="00CD73D6" w:rsidRPr="00CD73D6" w:rsidRDefault="00CD73D6" w:rsidP="00CD73D6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Field Instructor: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484EFC0">
          <v:shape id="_x0000_i1204" type="#_x0000_t75" style="width:133.5pt;height:22.5pt" o:ole="">
            <v:imagedata r:id="rId40" o:title=""/>
          </v:shape>
          <w:control r:id="rId41" w:name="DefaultOcxName109" w:shapeid="_x0000_i1204"/>
        </w:object>
      </w:r>
    </w:p>
    <w:p w14:paraId="774F4D73" w14:textId="19E22A6A" w:rsidR="00CD73D6" w:rsidRPr="00CD73D6" w:rsidRDefault="00CD73D6" w:rsidP="00CD73D6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Student Signature: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AEE877F">
          <v:shape id="_x0000_i1207" type="#_x0000_t75" style="width:133.5pt;height:22.5pt" o:ole="">
            <v:imagedata r:id="rId42" o:title=""/>
          </v:shape>
          <w:control r:id="rId43" w:name="DefaultOcxName110" w:shapeid="_x0000_i1207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Are you an Advanced Standing Student (BSW degree received):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1BD0D899">
          <v:shape id="_x0000_i1210" type="#_x0000_t75" style="width:52.5pt;height:18pt" o:ole="">
            <v:imagedata r:id="rId44" o:title=""/>
          </v:shape>
          <w:control r:id="rId45" w:name="DefaultOcxName111" w:shapeid="_x0000_i1210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Concentration: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361227AB">
          <v:shape id="_x0000_i1213" type="#_x0000_t75" style="width:282pt;height:18pt" o:ole="">
            <v:imagedata r:id="rId46" o:title=""/>
          </v:shape>
          <w:control r:id="rId47" w:name="DefaultOcxName112" w:shapeid="_x0000_i1213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Identify Specialization: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188ACE6">
          <v:shape id="_x0000_i1216" type="#_x0000_t75" style="width:124.5pt;height:18pt" o:ole="">
            <v:imagedata r:id="rId48" o:title=""/>
          </v:shape>
          <w:control r:id="rId49" w:name="DefaultOcxName113" w:shapeid="_x0000_i1216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Note: Students must retain copies of all field evaluations. The School of Social Work may not maintain copies after graduation.</w:t>
      </w:r>
    </w:p>
    <w:p w14:paraId="385B29D1" w14:textId="6D32C050" w:rsidR="00CD73D6" w:rsidRPr="00CD73D6" w:rsidRDefault="00CD73D6" w:rsidP="00CD73D6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 undersigned is responsible for the assignment of a Satisfactory (S), Marginal (M), or Unsatisfactory (U) grade.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SEMESTER GRADE: </w:t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235DF555">
          <v:shape id="_x0000_i1219" type="#_x0000_t75" style="width:97.5pt;height:18pt" o:ole="">
            <v:imagedata r:id="rId50" o:title=""/>
          </v:shape>
          <w:control r:id="rId51" w:name="DefaultOcxName114" w:shapeid="_x0000_i1219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TOTAL HOURS: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6699886E">
          <v:shape id="_x0000_i1223" type="#_x0000_t75" style="width:23.25pt;height:18pt" o:ole="">
            <v:imagedata r:id="rId37" o:title=""/>
          </v:shape>
          <w:control r:id="rId52" w:name="DefaultOcxName115" w:shapeid="_x0000_i1223"/>
        </w:objec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Faculty Field Liaison: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B13D9E6">
          <v:shape id="_x0000_i1225" type="#_x0000_t75" style="width:133.5pt;height:22.5pt" o:ole="">
            <v:imagedata r:id="rId53" o:title=""/>
          </v:shape>
          <w:control r:id="rId54" w:name="DefaultOcxName116" w:shapeid="_x0000_i1225"/>
        </w:object>
      </w:r>
    </w:p>
    <w:p w14:paraId="1C600647" w14:textId="582AAE63" w:rsidR="00CD73D6" w:rsidRPr="00CD73D6" w:rsidRDefault="00CD73D6" w:rsidP="00CD7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t>Note: You must click on the SAVE button to save any information entered or changed on this page before closing or printing the page, or your information will be lost.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</w:t>
      </w: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339B22A6">
          <v:shape id="_x0000_i1228" type="#_x0000_t75" style="width:34.5pt;height:22.5pt" o:ole="">
            <v:imagedata r:id="rId55" o:title=""/>
          </v:shape>
          <w:control r:id="rId56" w:name="DefaultOcxName117" w:shapeid="_x0000_i1228"/>
        </w:object>
      </w:r>
    </w:p>
    <w:p w14:paraId="2ADD92FB" w14:textId="77777777" w:rsidR="00CD73D6" w:rsidRPr="00CD73D6" w:rsidRDefault="00CD73D6" w:rsidP="00CD7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57" w:history="1">
        <w:r w:rsidRPr="00CD73D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Printable Version</w:t>
        </w:r>
      </w:hyperlink>
    </w:p>
    <w:p w14:paraId="115C8213" w14:textId="77777777" w:rsidR="00CD73D6" w:rsidRPr="00CD73D6" w:rsidRDefault="00CD73D6" w:rsidP="00CD73D6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</w:rPr>
      </w:pPr>
      <w:r w:rsidRPr="00CD73D6">
        <w:rPr>
          <w:rFonts w:eastAsia="Times New Roman" w:cs="Arial"/>
          <w:vanish/>
          <w:sz w:val="16"/>
          <w:szCs w:val="16"/>
        </w:rPr>
        <w:t>Bottom of Form</w:t>
      </w:r>
    </w:p>
    <w:p w14:paraId="24F6D30B" w14:textId="77777777" w:rsidR="00CD73D6" w:rsidRPr="00CD73D6" w:rsidRDefault="00CD73D6" w:rsidP="00CD73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i/>
          <w:iCs/>
          <w:color w:val="C0C0C0"/>
          <w:sz w:val="20"/>
          <w:szCs w:val="20"/>
        </w:rPr>
        <w:t>IPT Document Management System January 17, 2018</w:t>
      </w:r>
    </w:p>
    <w:p w14:paraId="2C0B130E" w14:textId="77777777" w:rsidR="00CD73D6" w:rsidRPr="00CD73D6" w:rsidRDefault="00CD73D6" w:rsidP="00CD73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3D6">
        <w:rPr>
          <w:rFonts w:ascii="Times New Roman" w:eastAsia="Times New Roman" w:hAnsi="Times New Roman" w:cs="Times New Roman"/>
          <w:i/>
          <w:iCs/>
          <w:color w:val="A0A0A0"/>
          <w:sz w:val="20"/>
          <w:szCs w:val="20"/>
        </w:rPr>
        <w:t>Form Id: -</w:t>
      </w:r>
    </w:p>
    <w:p w14:paraId="1C93364C" w14:textId="77777777" w:rsidR="0020634F" w:rsidRDefault="0020634F"/>
    <w:sectPr w:rsidR="0020634F" w:rsidSect="00CD73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6"/>
    <w:rsid w:val="0001116E"/>
    <w:rsid w:val="00084374"/>
    <w:rsid w:val="00173A98"/>
    <w:rsid w:val="0020634F"/>
    <w:rsid w:val="002158F4"/>
    <w:rsid w:val="00311F89"/>
    <w:rsid w:val="00314D2C"/>
    <w:rsid w:val="00322261"/>
    <w:rsid w:val="00330DF8"/>
    <w:rsid w:val="0034123D"/>
    <w:rsid w:val="00397893"/>
    <w:rsid w:val="003A6753"/>
    <w:rsid w:val="004F4EA4"/>
    <w:rsid w:val="00531A02"/>
    <w:rsid w:val="006168B5"/>
    <w:rsid w:val="0067787B"/>
    <w:rsid w:val="006E1B7D"/>
    <w:rsid w:val="006E1E06"/>
    <w:rsid w:val="009E0686"/>
    <w:rsid w:val="00A532BF"/>
    <w:rsid w:val="00AB166E"/>
    <w:rsid w:val="00AF1F1D"/>
    <w:rsid w:val="00C25DF8"/>
    <w:rsid w:val="00C4260F"/>
    <w:rsid w:val="00CD73D6"/>
    <w:rsid w:val="00D3107A"/>
    <w:rsid w:val="00D66FB7"/>
    <w:rsid w:val="00DA0E90"/>
    <w:rsid w:val="00E25F85"/>
    <w:rsid w:val="00E611D8"/>
    <w:rsid w:val="00F4396F"/>
    <w:rsid w:val="00F539A6"/>
    <w:rsid w:val="00FA7741"/>
    <w:rsid w:val="00FD3714"/>
    <w:rsid w:val="00FD38C1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72EC6DC7"/>
  <w15:chartTrackingRefBased/>
  <w15:docId w15:val="{EE70E0DA-FDC2-42DB-A18F-2247BC3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D7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73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D73D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CD73D6"/>
  </w:style>
  <w:style w:type="paragraph" w:customStyle="1" w:styleId="msonormal0">
    <w:name w:val="msonormal"/>
    <w:basedOn w:val="Normal"/>
    <w:rsid w:val="00CD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73D6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73D6"/>
    <w:rPr>
      <w:rFonts w:eastAsia="Times New Roman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D73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73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3D6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73D6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73D6"/>
    <w:rPr>
      <w:rFonts w:eastAsia="Times New Roman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4.wmf"/><Relationship Id="rId11" Type="http://schemas.openxmlformats.org/officeDocument/2006/relationships/image" Target="media/image3.gif"/><Relationship Id="rId24" Type="http://schemas.openxmlformats.org/officeDocument/2006/relationships/image" Target="media/image11.png"/><Relationship Id="rId32" Type="http://schemas.openxmlformats.org/officeDocument/2006/relationships/control" Target="activeX/activeX13.xml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5.xml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control" Target="activeX/activeX12.xml"/><Relationship Id="rId35" Type="http://schemas.openxmlformats.org/officeDocument/2006/relationships/image" Target="media/image17.wmf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56" Type="http://schemas.openxmlformats.org/officeDocument/2006/relationships/control" Target="activeX/activeX26.xml"/><Relationship Id="rId8" Type="http://schemas.openxmlformats.org/officeDocument/2006/relationships/control" Target="activeX/activeX3.xml"/><Relationship Id="rId51" Type="http://schemas.openxmlformats.org/officeDocument/2006/relationships/control" Target="activeX/activeX23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control" Target="activeX/activeX16.xml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hyperlink" Target="https://www.alceasoftware.com/web/form.php?file=wayne_fiasc_v3.html&amp;labelfields=0" TargetMode="External"/><Relationship Id="rId10" Type="http://schemas.openxmlformats.org/officeDocument/2006/relationships/hyperlink" Target="javascript:function%20Z()%7bZ=''%7dZ()" TargetMode="External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Kennedy</dc:creator>
  <cp:keywords/>
  <dc:description/>
  <cp:lastModifiedBy>Diane Kennedy</cp:lastModifiedBy>
  <cp:revision>8</cp:revision>
  <dcterms:created xsi:type="dcterms:W3CDTF">2022-08-05T20:47:00Z</dcterms:created>
  <dcterms:modified xsi:type="dcterms:W3CDTF">2022-08-09T13:11:00Z</dcterms:modified>
</cp:coreProperties>
</file>